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474E" w:rsidRPr="0036474E" w:rsidRDefault="0036474E" w:rsidP="0036474E">
      <w:pPr>
        <w:widowControl/>
        <w:spacing w:line="560" w:lineRule="exact"/>
        <w:ind w:firstLineChars="200" w:firstLine="600"/>
        <w:jc w:val="center"/>
        <w:rPr>
          <w:rFonts w:ascii="微软雅黑" w:eastAsia="微软雅黑" w:hAnsi="微软雅黑" w:cs="Helvetica"/>
          <w:b/>
          <w:bCs/>
          <w:color w:val="000000"/>
          <w:kern w:val="0"/>
          <w:sz w:val="30"/>
          <w:szCs w:val="30"/>
        </w:rPr>
      </w:pPr>
      <w:r w:rsidRPr="0036474E">
        <w:rPr>
          <w:rFonts w:ascii="微软雅黑" w:eastAsia="微软雅黑" w:hAnsi="微软雅黑" w:cs="Helvetica"/>
          <w:b/>
          <w:bCs/>
          <w:color w:val="000000"/>
          <w:kern w:val="0"/>
          <w:sz w:val="30"/>
          <w:szCs w:val="30"/>
        </w:rPr>
        <w:t>关于做好2025年度翻译专业资格（水平）考试考务工作有关事项的通知</w:t>
      </w:r>
    </w:p>
    <w:p w:rsidR="0036474E" w:rsidRPr="0036474E" w:rsidRDefault="0036474E" w:rsidP="0036474E">
      <w:pPr>
        <w:widowControl/>
        <w:spacing w:before="100" w:beforeAutospacing="1" w:after="100" w:afterAutospacing="1" w:line="560" w:lineRule="exact"/>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各设区市人力资源社会保障局，省有关单位人事（干部）处：</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根据人力资源和社会保障部人事考试中心《关于做好2025年度翻译专业资格（水平）考试考务工作的通知》（人考中心函〔2025〕11号）和《省人力资源社会保障厅关于进一步加强我省专业技术资格考试资格审查工作的通知》（苏人社发〔2018〕383号）精神，为做好我省2025年度翻译专业资格（水平）考试考务工作，现将有关事项通知如下：</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一、时间安排与考区设置</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2025年度翻译专业资格（水平）考试（以下简称“翻译考试”）将于6月21日、22日举行，考试形式为电子化考试（即机考）。</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翻译笔译、口译考试原则上在各设区市设置考点。</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二、考试科目和作答方式</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（一）考试科目及具体时间安排如下：</w:t>
      </w:r>
    </w:p>
    <w:tbl>
      <w:tblPr>
        <w:tblW w:w="0" w:type="auto"/>
        <w:tblCellSpacing w:w="0" w:type="dxa"/>
        <w:tblCellMar>
          <w:left w:w="0" w:type="dxa"/>
          <w:right w:w="0" w:type="dxa"/>
        </w:tblCellMar>
        <w:tblLook w:val="04A0"/>
      </w:tblPr>
      <w:tblGrid>
        <w:gridCol w:w="927"/>
        <w:gridCol w:w="554"/>
        <w:gridCol w:w="1962"/>
        <w:gridCol w:w="2920"/>
        <w:gridCol w:w="2183"/>
      </w:tblGrid>
      <w:tr w:rsidR="0036474E" w:rsidRPr="0036474E" w:rsidTr="0036474E">
        <w:trPr>
          <w:trHeight w:val="630"/>
          <w:tblCellSpacing w:w="0" w:type="dxa"/>
        </w:trPr>
        <w:tc>
          <w:tcPr>
            <w:tcW w:w="138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日期</w:t>
            </w:r>
          </w:p>
        </w:tc>
        <w:tc>
          <w:tcPr>
            <w:tcW w:w="64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类别</w:t>
            </w:r>
          </w:p>
        </w:tc>
        <w:tc>
          <w:tcPr>
            <w:tcW w:w="280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时间</w:t>
            </w:r>
          </w:p>
        </w:tc>
        <w:tc>
          <w:tcPr>
            <w:tcW w:w="411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科目</w:t>
            </w:r>
          </w:p>
        </w:tc>
        <w:tc>
          <w:tcPr>
            <w:tcW w:w="370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语种</w:t>
            </w:r>
          </w:p>
        </w:tc>
      </w:tr>
      <w:tr w:rsidR="0036474E" w:rsidRPr="0036474E" w:rsidTr="0036474E">
        <w:trPr>
          <w:trHeight w:val="1005"/>
          <w:tblCellSpacing w:w="0" w:type="dxa"/>
        </w:trPr>
        <w:tc>
          <w:tcPr>
            <w:tcW w:w="1290"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6月21日</w:t>
            </w:r>
          </w:p>
        </w:tc>
        <w:tc>
          <w:tcPr>
            <w:tcW w:w="55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口译</w:t>
            </w:r>
          </w:p>
        </w:tc>
        <w:tc>
          <w:tcPr>
            <w:tcW w:w="28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9:00－10:00</w:t>
            </w:r>
          </w:p>
        </w:tc>
        <w:tc>
          <w:tcPr>
            <w:tcW w:w="41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三级《口译综合能力》</w:t>
            </w:r>
          </w:p>
        </w:tc>
        <w:tc>
          <w:tcPr>
            <w:tcW w:w="3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Autospacing="1" w:afterAutospacing="1" w:line="560" w:lineRule="exact"/>
              <w:ind w:firstLineChars="200" w:firstLine="360"/>
              <w:jc w:val="left"/>
              <w:rPr>
                <w:rFonts w:asciiTheme="minorEastAsia" w:hAnsiTheme="minorEastAsia" w:cs="宋体"/>
                <w:kern w:val="0"/>
                <w:sz w:val="24"/>
                <w:szCs w:val="24"/>
              </w:rPr>
            </w:pPr>
            <w:r w:rsidRPr="0036474E">
              <w:rPr>
                <w:rFonts w:asciiTheme="minorEastAsia" w:hAnsiTheme="minorEastAsia" w:cs="宋体"/>
                <w:spacing w:val="-30"/>
                <w:kern w:val="0"/>
                <w:sz w:val="24"/>
                <w:szCs w:val="24"/>
                <w:bdr w:val="none" w:sz="0" w:space="0" w:color="auto" w:frame="1"/>
              </w:rPr>
              <w:t>英、法、日、阿、葡</w:t>
            </w:r>
          </w:p>
          <w:p w:rsidR="0036474E" w:rsidRPr="0036474E" w:rsidRDefault="0036474E" w:rsidP="0036474E">
            <w:pPr>
              <w:widowControl/>
              <w:spacing w:beforeAutospacing="1" w:afterAutospacing="1" w:line="560" w:lineRule="exact"/>
              <w:ind w:firstLineChars="200" w:firstLine="360"/>
              <w:jc w:val="left"/>
              <w:rPr>
                <w:rFonts w:asciiTheme="minorEastAsia" w:hAnsiTheme="minorEastAsia" w:cs="宋体"/>
                <w:kern w:val="0"/>
                <w:sz w:val="24"/>
                <w:szCs w:val="24"/>
              </w:rPr>
            </w:pPr>
            <w:r w:rsidRPr="0036474E">
              <w:rPr>
                <w:rFonts w:asciiTheme="minorEastAsia" w:hAnsiTheme="minorEastAsia" w:cs="宋体"/>
                <w:spacing w:val="-30"/>
                <w:kern w:val="0"/>
                <w:sz w:val="24"/>
                <w:szCs w:val="24"/>
                <w:bdr w:val="none" w:sz="0" w:space="0" w:color="auto" w:frame="1"/>
              </w:rPr>
              <w:t>俄、德、西、朝/韩</w:t>
            </w:r>
          </w:p>
        </w:tc>
      </w:tr>
      <w:tr w:rsidR="0036474E" w:rsidRPr="0036474E" w:rsidTr="0036474E">
        <w:trPr>
          <w:trHeight w:val="1005"/>
          <w:tblCellSpacing w:w="0" w:type="dxa"/>
        </w:trPr>
        <w:tc>
          <w:tcPr>
            <w:tcW w:w="0" w:type="auto"/>
            <w:vMerge/>
            <w:tcBorders>
              <w:top w:val="nil"/>
              <w:left w:val="single" w:sz="6" w:space="0" w:color="auto"/>
              <w:bottom w:val="single" w:sz="6" w:space="0" w:color="auto"/>
              <w:right w:val="single" w:sz="6" w:space="0" w:color="auto"/>
            </w:tcBorders>
            <w:vAlign w:val="center"/>
            <w:hideMark/>
          </w:tcPr>
          <w:p w:rsidR="0036474E" w:rsidRPr="0036474E" w:rsidRDefault="0036474E" w:rsidP="0036474E">
            <w:pPr>
              <w:widowControl/>
              <w:spacing w:line="560" w:lineRule="exact"/>
              <w:ind w:firstLineChars="200" w:firstLine="480"/>
              <w:jc w:val="left"/>
              <w:rPr>
                <w:rFonts w:asciiTheme="minorEastAsia" w:hAnsiTheme="minorEastAsia"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36474E" w:rsidRPr="0036474E" w:rsidRDefault="0036474E" w:rsidP="0036474E">
            <w:pPr>
              <w:widowControl/>
              <w:spacing w:line="560" w:lineRule="exact"/>
              <w:ind w:firstLineChars="200" w:firstLine="480"/>
              <w:jc w:val="left"/>
              <w:rPr>
                <w:rFonts w:asciiTheme="minorEastAsia" w:hAnsiTheme="minorEastAsia" w:cs="宋体"/>
                <w:kern w:val="0"/>
                <w:sz w:val="24"/>
                <w:szCs w:val="24"/>
              </w:rPr>
            </w:pPr>
          </w:p>
        </w:tc>
        <w:tc>
          <w:tcPr>
            <w:tcW w:w="31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10:30－11:00</w:t>
            </w:r>
          </w:p>
        </w:tc>
        <w:tc>
          <w:tcPr>
            <w:tcW w:w="44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三级《口译实务》</w:t>
            </w:r>
          </w:p>
        </w:tc>
        <w:tc>
          <w:tcPr>
            <w:tcW w:w="38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Autospacing="1" w:afterAutospacing="1" w:line="560" w:lineRule="exact"/>
              <w:ind w:firstLineChars="200" w:firstLine="360"/>
              <w:jc w:val="left"/>
              <w:rPr>
                <w:rFonts w:asciiTheme="minorEastAsia" w:hAnsiTheme="minorEastAsia" w:cs="宋体"/>
                <w:kern w:val="0"/>
                <w:sz w:val="24"/>
                <w:szCs w:val="24"/>
              </w:rPr>
            </w:pPr>
            <w:r w:rsidRPr="0036474E">
              <w:rPr>
                <w:rFonts w:asciiTheme="minorEastAsia" w:hAnsiTheme="minorEastAsia" w:cs="宋体"/>
                <w:spacing w:val="-30"/>
                <w:kern w:val="0"/>
                <w:sz w:val="24"/>
                <w:szCs w:val="24"/>
                <w:bdr w:val="none" w:sz="0" w:space="0" w:color="auto" w:frame="1"/>
              </w:rPr>
              <w:t>英、法、日、阿、葡</w:t>
            </w:r>
          </w:p>
          <w:p w:rsidR="0036474E" w:rsidRPr="0036474E" w:rsidRDefault="0036474E" w:rsidP="0036474E">
            <w:pPr>
              <w:widowControl/>
              <w:spacing w:beforeAutospacing="1" w:afterAutospacing="1" w:line="560" w:lineRule="exact"/>
              <w:ind w:firstLineChars="200" w:firstLine="360"/>
              <w:jc w:val="left"/>
              <w:rPr>
                <w:rFonts w:asciiTheme="minorEastAsia" w:hAnsiTheme="minorEastAsia" w:cs="宋体"/>
                <w:kern w:val="0"/>
                <w:sz w:val="24"/>
                <w:szCs w:val="24"/>
              </w:rPr>
            </w:pPr>
            <w:r w:rsidRPr="0036474E">
              <w:rPr>
                <w:rFonts w:asciiTheme="minorEastAsia" w:hAnsiTheme="minorEastAsia" w:cs="宋体"/>
                <w:spacing w:val="-30"/>
                <w:kern w:val="0"/>
                <w:sz w:val="24"/>
                <w:szCs w:val="24"/>
                <w:bdr w:val="none" w:sz="0" w:space="0" w:color="auto" w:frame="1"/>
              </w:rPr>
              <w:lastRenderedPageBreak/>
              <w:t>俄、德、西、朝/韩</w:t>
            </w:r>
          </w:p>
        </w:tc>
      </w:tr>
      <w:tr w:rsidR="0036474E" w:rsidRPr="0036474E" w:rsidTr="0036474E">
        <w:trPr>
          <w:trHeight w:val="1005"/>
          <w:tblCellSpacing w:w="0" w:type="dxa"/>
        </w:trPr>
        <w:tc>
          <w:tcPr>
            <w:tcW w:w="0" w:type="auto"/>
            <w:vMerge/>
            <w:tcBorders>
              <w:top w:val="nil"/>
              <w:left w:val="single" w:sz="6" w:space="0" w:color="auto"/>
              <w:bottom w:val="single" w:sz="6" w:space="0" w:color="auto"/>
              <w:right w:val="single" w:sz="6" w:space="0" w:color="auto"/>
            </w:tcBorders>
            <w:vAlign w:val="center"/>
            <w:hideMark/>
          </w:tcPr>
          <w:p w:rsidR="0036474E" w:rsidRPr="0036474E" w:rsidRDefault="0036474E" w:rsidP="0036474E">
            <w:pPr>
              <w:widowControl/>
              <w:spacing w:line="560" w:lineRule="exact"/>
              <w:ind w:firstLineChars="200" w:firstLine="480"/>
              <w:jc w:val="left"/>
              <w:rPr>
                <w:rFonts w:asciiTheme="minorEastAsia" w:hAnsiTheme="minorEastAsia"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36474E" w:rsidRPr="0036474E" w:rsidRDefault="0036474E" w:rsidP="0036474E">
            <w:pPr>
              <w:widowControl/>
              <w:spacing w:line="560" w:lineRule="exact"/>
              <w:ind w:firstLineChars="200" w:firstLine="480"/>
              <w:jc w:val="left"/>
              <w:rPr>
                <w:rFonts w:asciiTheme="minorEastAsia" w:hAnsiTheme="minorEastAsia" w:cs="宋体"/>
                <w:kern w:val="0"/>
                <w:sz w:val="24"/>
                <w:szCs w:val="24"/>
              </w:rPr>
            </w:pPr>
          </w:p>
        </w:tc>
        <w:tc>
          <w:tcPr>
            <w:tcW w:w="31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10:30－11:30</w:t>
            </w:r>
          </w:p>
        </w:tc>
        <w:tc>
          <w:tcPr>
            <w:tcW w:w="44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一级《口译实务》</w:t>
            </w:r>
          </w:p>
        </w:tc>
        <w:tc>
          <w:tcPr>
            <w:tcW w:w="38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Autospacing="1" w:afterAutospacing="1" w:line="560" w:lineRule="exact"/>
              <w:ind w:firstLineChars="200" w:firstLine="360"/>
              <w:jc w:val="left"/>
              <w:rPr>
                <w:rFonts w:asciiTheme="minorEastAsia" w:hAnsiTheme="minorEastAsia" w:cs="宋体"/>
                <w:kern w:val="0"/>
                <w:sz w:val="24"/>
                <w:szCs w:val="24"/>
              </w:rPr>
            </w:pPr>
            <w:r w:rsidRPr="0036474E">
              <w:rPr>
                <w:rFonts w:asciiTheme="minorEastAsia" w:hAnsiTheme="minorEastAsia" w:cs="宋体"/>
                <w:spacing w:val="-30"/>
                <w:kern w:val="0"/>
                <w:sz w:val="24"/>
                <w:szCs w:val="24"/>
                <w:bdr w:val="none" w:sz="0" w:space="0" w:color="auto" w:frame="1"/>
              </w:rPr>
              <w:t>英、法、日、阿、葡</w:t>
            </w:r>
          </w:p>
          <w:p w:rsidR="0036474E" w:rsidRPr="0036474E" w:rsidRDefault="0036474E" w:rsidP="0036474E">
            <w:pPr>
              <w:widowControl/>
              <w:spacing w:beforeAutospacing="1" w:afterAutospacing="1" w:line="560" w:lineRule="exact"/>
              <w:ind w:firstLineChars="200" w:firstLine="360"/>
              <w:jc w:val="left"/>
              <w:rPr>
                <w:rFonts w:asciiTheme="minorEastAsia" w:hAnsiTheme="minorEastAsia" w:cs="宋体"/>
                <w:kern w:val="0"/>
                <w:sz w:val="24"/>
                <w:szCs w:val="24"/>
              </w:rPr>
            </w:pPr>
            <w:r w:rsidRPr="0036474E">
              <w:rPr>
                <w:rFonts w:asciiTheme="minorEastAsia" w:hAnsiTheme="minorEastAsia" w:cs="宋体"/>
                <w:spacing w:val="-30"/>
                <w:kern w:val="0"/>
                <w:sz w:val="24"/>
                <w:szCs w:val="24"/>
                <w:bdr w:val="none" w:sz="0" w:space="0" w:color="auto" w:frame="1"/>
              </w:rPr>
              <w:t>俄、德、西、朝/韩</w:t>
            </w:r>
          </w:p>
        </w:tc>
      </w:tr>
      <w:tr w:rsidR="0036474E" w:rsidRPr="0036474E" w:rsidTr="0036474E">
        <w:trPr>
          <w:trHeight w:val="1005"/>
          <w:tblCellSpacing w:w="0" w:type="dxa"/>
        </w:trPr>
        <w:tc>
          <w:tcPr>
            <w:tcW w:w="0" w:type="auto"/>
            <w:vMerge/>
            <w:tcBorders>
              <w:top w:val="nil"/>
              <w:left w:val="single" w:sz="6" w:space="0" w:color="auto"/>
              <w:bottom w:val="single" w:sz="6" w:space="0" w:color="auto"/>
              <w:right w:val="single" w:sz="6" w:space="0" w:color="auto"/>
            </w:tcBorders>
            <w:vAlign w:val="center"/>
            <w:hideMark/>
          </w:tcPr>
          <w:p w:rsidR="0036474E" w:rsidRPr="0036474E" w:rsidRDefault="0036474E" w:rsidP="0036474E">
            <w:pPr>
              <w:widowControl/>
              <w:spacing w:line="560" w:lineRule="exact"/>
              <w:ind w:firstLineChars="200" w:firstLine="480"/>
              <w:jc w:val="left"/>
              <w:rPr>
                <w:rFonts w:asciiTheme="minorEastAsia" w:hAnsiTheme="minorEastAsia"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36474E" w:rsidRPr="0036474E" w:rsidRDefault="0036474E" w:rsidP="0036474E">
            <w:pPr>
              <w:widowControl/>
              <w:spacing w:line="560" w:lineRule="exact"/>
              <w:ind w:firstLineChars="200" w:firstLine="480"/>
              <w:jc w:val="left"/>
              <w:rPr>
                <w:rFonts w:asciiTheme="minorEastAsia" w:hAnsiTheme="minorEastAsia" w:cs="宋体"/>
                <w:kern w:val="0"/>
                <w:sz w:val="24"/>
                <w:szCs w:val="24"/>
              </w:rPr>
            </w:pPr>
          </w:p>
        </w:tc>
        <w:tc>
          <w:tcPr>
            <w:tcW w:w="31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13:30－14:30</w:t>
            </w:r>
          </w:p>
        </w:tc>
        <w:tc>
          <w:tcPr>
            <w:tcW w:w="44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二级《口译综合能力》</w:t>
            </w:r>
          </w:p>
        </w:tc>
        <w:tc>
          <w:tcPr>
            <w:tcW w:w="38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Autospacing="1" w:afterAutospacing="1" w:line="560" w:lineRule="exact"/>
              <w:ind w:firstLineChars="200" w:firstLine="360"/>
              <w:jc w:val="left"/>
              <w:rPr>
                <w:rFonts w:asciiTheme="minorEastAsia" w:hAnsiTheme="minorEastAsia" w:cs="宋体"/>
                <w:kern w:val="0"/>
                <w:sz w:val="24"/>
                <w:szCs w:val="24"/>
              </w:rPr>
            </w:pPr>
            <w:r w:rsidRPr="0036474E">
              <w:rPr>
                <w:rFonts w:asciiTheme="minorEastAsia" w:hAnsiTheme="minorEastAsia" w:cs="宋体"/>
                <w:spacing w:val="-30"/>
                <w:kern w:val="0"/>
                <w:sz w:val="24"/>
                <w:szCs w:val="24"/>
                <w:bdr w:val="none" w:sz="0" w:space="0" w:color="auto" w:frame="1"/>
              </w:rPr>
              <w:t>英、法、日、阿、葡</w:t>
            </w:r>
          </w:p>
          <w:p w:rsidR="0036474E" w:rsidRPr="0036474E" w:rsidRDefault="0036474E" w:rsidP="0036474E">
            <w:pPr>
              <w:widowControl/>
              <w:spacing w:beforeAutospacing="1" w:afterAutospacing="1" w:line="560" w:lineRule="exact"/>
              <w:ind w:firstLineChars="200" w:firstLine="360"/>
              <w:jc w:val="left"/>
              <w:rPr>
                <w:rFonts w:asciiTheme="minorEastAsia" w:hAnsiTheme="minorEastAsia" w:cs="宋体"/>
                <w:kern w:val="0"/>
                <w:sz w:val="24"/>
                <w:szCs w:val="24"/>
              </w:rPr>
            </w:pPr>
            <w:r w:rsidRPr="0036474E">
              <w:rPr>
                <w:rFonts w:asciiTheme="minorEastAsia" w:hAnsiTheme="minorEastAsia" w:cs="宋体"/>
                <w:spacing w:val="-30"/>
                <w:kern w:val="0"/>
                <w:sz w:val="24"/>
                <w:szCs w:val="24"/>
                <w:bdr w:val="none" w:sz="0" w:space="0" w:color="auto" w:frame="1"/>
              </w:rPr>
              <w:t>俄、德、西、朝/韩</w:t>
            </w:r>
          </w:p>
        </w:tc>
      </w:tr>
      <w:tr w:rsidR="0036474E" w:rsidRPr="0036474E" w:rsidTr="0036474E">
        <w:trPr>
          <w:trHeight w:val="1005"/>
          <w:tblCellSpacing w:w="0" w:type="dxa"/>
        </w:trPr>
        <w:tc>
          <w:tcPr>
            <w:tcW w:w="0" w:type="auto"/>
            <w:vMerge/>
            <w:tcBorders>
              <w:top w:val="nil"/>
              <w:left w:val="single" w:sz="6" w:space="0" w:color="auto"/>
              <w:bottom w:val="single" w:sz="6" w:space="0" w:color="auto"/>
              <w:right w:val="single" w:sz="6" w:space="0" w:color="auto"/>
            </w:tcBorders>
            <w:vAlign w:val="center"/>
            <w:hideMark/>
          </w:tcPr>
          <w:p w:rsidR="0036474E" w:rsidRPr="0036474E" w:rsidRDefault="0036474E" w:rsidP="0036474E">
            <w:pPr>
              <w:widowControl/>
              <w:spacing w:line="560" w:lineRule="exact"/>
              <w:ind w:firstLineChars="200" w:firstLine="480"/>
              <w:jc w:val="left"/>
              <w:rPr>
                <w:rFonts w:asciiTheme="minorEastAsia" w:hAnsiTheme="minorEastAsia"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36474E" w:rsidRPr="0036474E" w:rsidRDefault="0036474E" w:rsidP="0036474E">
            <w:pPr>
              <w:widowControl/>
              <w:spacing w:line="560" w:lineRule="exact"/>
              <w:ind w:firstLineChars="200" w:firstLine="480"/>
              <w:jc w:val="left"/>
              <w:rPr>
                <w:rFonts w:asciiTheme="minorEastAsia" w:hAnsiTheme="minorEastAsia" w:cs="宋体"/>
                <w:kern w:val="0"/>
                <w:sz w:val="24"/>
                <w:szCs w:val="24"/>
              </w:rPr>
            </w:pPr>
          </w:p>
        </w:tc>
        <w:tc>
          <w:tcPr>
            <w:tcW w:w="3120"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15:00－16:00</w:t>
            </w:r>
          </w:p>
        </w:tc>
        <w:tc>
          <w:tcPr>
            <w:tcW w:w="44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二级《口译实务》（交替传译）</w:t>
            </w:r>
          </w:p>
        </w:tc>
        <w:tc>
          <w:tcPr>
            <w:tcW w:w="38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Autospacing="1" w:afterAutospacing="1" w:line="560" w:lineRule="exact"/>
              <w:ind w:firstLineChars="200" w:firstLine="360"/>
              <w:jc w:val="left"/>
              <w:rPr>
                <w:rFonts w:asciiTheme="minorEastAsia" w:hAnsiTheme="minorEastAsia" w:cs="宋体"/>
                <w:kern w:val="0"/>
                <w:sz w:val="24"/>
                <w:szCs w:val="24"/>
              </w:rPr>
            </w:pPr>
            <w:r w:rsidRPr="0036474E">
              <w:rPr>
                <w:rFonts w:asciiTheme="minorEastAsia" w:hAnsiTheme="minorEastAsia" w:cs="宋体"/>
                <w:spacing w:val="-30"/>
                <w:kern w:val="0"/>
                <w:sz w:val="24"/>
                <w:szCs w:val="24"/>
                <w:bdr w:val="none" w:sz="0" w:space="0" w:color="auto" w:frame="1"/>
              </w:rPr>
              <w:t>英、法、日、阿、葡</w:t>
            </w:r>
          </w:p>
          <w:p w:rsidR="0036474E" w:rsidRPr="0036474E" w:rsidRDefault="0036474E" w:rsidP="0036474E">
            <w:pPr>
              <w:widowControl/>
              <w:spacing w:beforeAutospacing="1" w:afterAutospacing="1" w:line="560" w:lineRule="exact"/>
              <w:ind w:firstLineChars="200" w:firstLine="360"/>
              <w:jc w:val="left"/>
              <w:rPr>
                <w:rFonts w:asciiTheme="minorEastAsia" w:hAnsiTheme="minorEastAsia" w:cs="宋体"/>
                <w:kern w:val="0"/>
                <w:sz w:val="24"/>
                <w:szCs w:val="24"/>
              </w:rPr>
            </w:pPr>
            <w:r w:rsidRPr="0036474E">
              <w:rPr>
                <w:rFonts w:asciiTheme="minorEastAsia" w:hAnsiTheme="minorEastAsia" w:cs="宋体"/>
                <w:spacing w:val="-30"/>
                <w:kern w:val="0"/>
                <w:sz w:val="24"/>
                <w:szCs w:val="24"/>
                <w:bdr w:val="none" w:sz="0" w:space="0" w:color="auto" w:frame="1"/>
              </w:rPr>
              <w:t>俄、德、西、朝/韩</w:t>
            </w:r>
          </w:p>
        </w:tc>
      </w:tr>
      <w:tr w:rsidR="0036474E" w:rsidRPr="0036474E" w:rsidTr="0036474E">
        <w:trPr>
          <w:trHeight w:val="1005"/>
          <w:tblCellSpacing w:w="0" w:type="dxa"/>
        </w:trPr>
        <w:tc>
          <w:tcPr>
            <w:tcW w:w="0" w:type="auto"/>
            <w:vMerge/>
            <w:tcBorders>
              <w:top w:val="nil"/>
              <w:left w:val="single" w:sz="6" w:space="0" w:color="auto"/>
              <w:bottom w:val="single" w:sz="6" w:space="0" w:color="auto"/>
              <w:right w:val="single" w:sz="6" w:space="0" w:color="auto"/>
            </w:tcBorders>
            <w:vAlign w:val="center"/>
            <w:hideMark/>
          </w:tcPr>
          <w:p w:rsidR="0036474E" w:rsidRPr="0036474E" w:rsidRDefault="0036474E" w:rsidP="0036474E">
            <w:pPr>
              <w:widowControl/>
              <w:spacing w:line="560" w:lineRule="exact"/>
              <w:ind w:firstLineChars="200" w:firstLine="480"/>
              <w:jc w:val="left"/>
              <w:rPr>
                <w:rFonts w:asciiTheme="minorEastAsia" w:hAnsiTheme="minorEastAsia"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36474E" w:rsidRPr="0036474E" w:rsidRDefault="0036474E" w:rsidP="0036474E">
            <w:pPr>
              <w:widowControl/>
              <w:spacing w:line="560" w:lineRule="exact"/>
              <w:ind w:firstLineChars="200" w:firstLine="480"/>
              <w:jc w:val="left"/>
              <w:rPr>
                <w:rFonts w:asciiTheme="minorEastAsia" w:hAnsiTheme="minorEastAsia"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36474E" w:rsidRPr="0036474E" w:rsidRDefault="0036474E" w:rsidP="0036474E">
            <w:pPr>
              <w:widowControl/>
              <w:spacing w:line="560" w:lineRule="exact"/>
              <w:ind w:firstLineChars="200" w:firstLine="480"/>
              <w:jc w:val="left"/>
              <w:rPr>
                <w:rFonts w:asciiTheme="minorEastAsia" w:hAnsiTheme="minorEastAsia" w:cs="宋体"/>
                <w:kern w:val="0"/>
                <w:sz w:val="24"/>
                <w:szCs w:val="24"/>
              </w:rPr>
            </w:pPr>
          </w:p>
        </w:tc>
        <w:tc>
          <w:tcPr>
            <w:tcW w:w="51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二级《口译实务》（同声传译）</w:t>
            </w:r>
          </w:p>
        </w:tc>
        <w:tc>
          <w:tcPr>
            <w:tcW w:w="33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Autospacing="1" w:afterAutospacing="1" w:line="560" w:lineRule="exact"/>
              <w:ind w:firstLineChars="200" w:firstLine="360"/>
              <w:jc w:val="left"/>
              <w:rPr>
                <w:rFonts w:asciiTheme="minorEastAsia" w:hAnsiTheme="minorEastAsia" w:cs="宋体"/>
                <w:kern w:val="0"/>
                <w:sz w:val="24"/>
                <w:szCs w:val="24"/>
              </w:rPr>
            </w:pPr>
            <w:r w:rsidRPr="0036474E">
              <w:rPr>
                <w:rFonts w:asciiTheme="minorEastAsia" w:hAnsiTheme="minorEastAsia" w:cs="宋体"/>
                <w:spacing w:val="-30"/>
                <w:kern w:val="0"/>
                <w:sz w:val="24"/>
                <w:szCs w:val="24"/>
                <w:bdr w:val="none" w:sz="0" w:space="0" w:color="auto" w:frame="1"/>
              </w:rPr>
              <w:t>英</w:t>
            </w:r>
          </w:p>
        </w:tc>
      </w:tr>
      <w:tr w:rsidR="0036474E" w:rsidRPr="0036474E" w:rsidTr="0036474E">
        <w:trPr>
          <w:trHeight w:val="1005"/>
          <w:tblCellSpacing w:w="0" w:type="dxa"/>
        </w:trPr>
        <w:tc>
          <w:tcPr>
            <w:tcW w:w="1380"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6月22日</w:t>
            </w:r>
          </w:p>
        </w:tc>
        <w:tc>
          <w:tcPr>
            <w:tcW w:w="55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笔译</w:t>
            </w:r>
          </w:p>
        </w:tc>
        <w:tc>
          <w:tcPr>
            <w:tcW w:w="28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9:00－11:00</w:t>
            </w:r>
          </w:p>
        </w:tc>
        <w:tc>
          <w:tcPr>
            <w:tcW w:w="41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二、三级《笔译综合能力》</w:t>
            </w:r>
          </w:p>
        </w:tc>
        <w:tc>
          <w:tcPr>
            <w:tcW w:w="3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Autospacing="1" w:afterAutospacing="1" w:line="560" w:lineRule="exact"/>
              <w:ind w:firstLineChars="200" w:firstLine="360"/>
              <w:jc w:val="left"/>
              <w:rPr>
                <w:rFonts w:asciiTheme="minorEastAsia" w:hAnsiTheme="minorEastAsia" w:cs="宋体"/>
                <w:kern w:val="0"/>
                <w:sz w:val="24"/>
                <w:szCs w:val="24"/>
              </w:rPr>
            </w:pPr>
            <w:r w:rsidRPr="0036474E">
              <w:rPr>
                <w:rFonts w:asciiTheme="minorEastAsia" w:hAnsiTheme="minorEastAsia" w:cs="宋体"/>
                <w:spacing w:val="-30"/>
                <w:kern w:val="0"/>
                <w:sz w:val="24"/>
                <w:szCs w:val="24"/>
                <w:bdr w:val="none" w:sz="0" w:space="0" w:color="auto" w:frame="1"/>
              </w:rPr>
              <w:t>英、法、日、阿、葡</w:t>
            </w:r>
          </w:p>
          <w:p w:rsidR="0036474E" w:rsidRPr="0036474E" w:rsidRDefault="0036474E" w:rsidP="0036474E">
            <w:pPr>
              <w:widowControl/>
              <w:spacing w:beforeAutospacing="1" w:afterAutospacing="1" w:line="560" w:lineRule="exact"/>
              <w:ind w:firstLineChars="200" w:firstLine="360"/>
              <w:jc w:val="left"/>
              <w:rPr>
                <w:rFonts w:asciiTheme="minorEastAsia" w:hAnsiTheme="minorEastAsia" w:cs="宋体"/>
                <w:kern w:val="0"/>
                <w:sz w:val="24"/>
                <w:szCs w:val="24"/>
              </w:rPr>
            </w:pPr>
            <w:r w:rsidRPr="0036474E">
              <w:rPr>
                <w:rFonts w:asciiTheme="minorEastAsia" w:hAnsiTheme="minorEastAsia" w:cs="宋体"/>
                <w:spacing w:val="-30"/>
                <w:kern w:val="0"/>
                <w:sz w:val="24"/>
                <w:szCs w:val="24"/>
                <w:bdr w:val="none" w:sz="0" w:space="0" w:color="auto" w:frame="1"/>
              </w:rPr>
              <w:t>俄、德、西、朝/韩</w:t>
            </w:r>
          </w:p>
        </w:tc>
      </w:tr>
      <w:tr w:rsidR="0036474E" w:rsidRPr="0036474E" w:rsidTr="0036474E">
        <w:trPr>
          <w:trHeight w:val="1005"/>
          <w:tblCellSpacing w:w="0" w:type="dxa"/>
        </w:trPr>
        <w:tc>
          <w:tcPr>
            <w:tcW w:w="0" w:type="auto"/>
            <w:vMerge/>
            <w:tcBorders>
              <w:top w:val="nil"/>
              <w:left w:val="single" w:sz="6" w:space="0" w:color="auto"/>
              <w:bottom w:val="single" w:sz="6" w:space="0" w:color="auto"/>
              <w:right w:val="single" w:sz="6" w:space="0" w:color="auto"/>
            </w:tcBorders>
            <w:vAlign w:val="center"/>
            <w:hideMark/>
          </w:tcPr>
          <w:p w:rsidR="0036474E" w:rsidRPr="0036474E" w:rsidRDefault="0036474E" w:rsidP="0036474E">
            <w:pPr>
              <w:widowControl/>
              <w:spacing w:line="560" w:lineRule="exact"/>
              <w:ind w:firstLineChars="200" w:firstLine="480"/>
              <w:jc w:val="left"/>
              <w:rPr>
                <w:rFonts w:asciiTheme="minorEastAsia" w:hAnsiTheme="minorEastAsia"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36474E" w:rsidRPr="0036474E" w:rsidRDefault="0036474E" w:rsidP="0036474E">
            <w:pPr>
              <w:widowControl/>
              <w:spacing w:line="560" w:lineRule="exact"/>
              <w:ind w:firstLineChars="200" w:firstLine="480"/>
              <w:jc w:val="left"/>
              <w:rPr>
                <w:rFonts w:asciiTheme="minorEastAsia" w:hAnsiTheme="minorEastAsia" w:cs="宋体"/>
                <w:kern w:val="0"/>
                <w:sz w:val="24"/>
                <w:szCs w:val="24"/>
              </w:rPr>
            </w:pPr>
          </w:p>
        </w:tc>
        <w:tc>
          <w:tcPr>
            <w:tcW w:w="31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13:30－16:30</w:t>
            </w:r>
          </w:p>
        </w:tc>
        <w:tc>
          <w:tcPr>
            <w:tcW w:w="44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36474E">
              <w:rPr>
                <w:rFonts w:asciiTheme="minorEastAsia" w:hAnsiTheme="minorEastAsia" w:cs="宋体"/>
                <w:kern w:val="0"/>
                <w:sz w:val="24"/>
                <w:szCs w:val="24"/>
              </w:rPr>
              <w:t>一、二、三级《笔译实务》</w:t>
            </w:r>
          </w:p>
        </w:tc>
        <w:tc>
          <w:tcPr>
            <w:tcW w:w="38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6474E" w:rsidRPr="0036474E" w:rsidRDefault="0036474E" w:rsidP="0036474E">
            <w:pPr>
              <w:widowControl/>
              <w:spacing w:beforeAutospacing="1" w:afterAutospacing="1" w:line="560" w:lineRule="exact"/>
              <w:ind w:firstLineChars="200" w:firstLine="360"/>
              <w:jc w:val="left"/>
              <w:rPr>
                <w:rFonts w:asciiTheme="minorEastAsia" w:hAnsiTheme="minorEastAsia" w:cs="宋体"/>
                <w:kern w:val="0"/>
                <w:sz w:val="24"/>
                <w:szCs w:val="24"/>
              </w:rPr>
            </w:pPr>
            <w:r w:rsidRPr="0036474E">
              <w:rPr>
                <w:rFonts w:asciiTheme="minorEastAsia" w:hAnsiTheme="minorEastAsia" w:cs="宋体"/>
                <w:spacing w:val="-30"/>
                <w:kern w:val="0"/>
                <w:sz w:val="24"/>
                <w:szCs w:val="24"/>
                <w:bdr w:val="none" w:sz="0" w:space="0" w:color="auto" w:frame="1"/>
              </w:rPr>
              <w:t>英、法、日、阿、葡</w:t>
            </w:r>
          </w:p>
          <w:p w:rsidR="0036474E" w:rsidRPr="0036474E" w:rsidRDefault="0036474E" w:rsidP="0036474E">
            <w:pPr>
              <w:widowControl/>
              <w:spacing w:beforeAutospacing="1" w:afterAutospacing="1" w:line="560" w:lineRule="exact"/>
              <w:ind w:firstLineChars="200" w:firstLine="360"/>
              <w:jc w:val="left"/>
              <w:rPr>
                <w:rFonts w:asciiTheme="minorEastAsia" w:hAnsiTheme="minorEastAsia" w:cs="宋体"/>
                <w:kern w:val="0"/>
                <w:sz w:val="24"/>
                <w:szCs w:val="24"/>
              </w:rPr>
            </w:pPr>
            <w:r w:rsidRPr="0036474E">
              <w:rPr>
                <w:rFonts w:asciiTheme="minorEastAsia" w:hAnsiTheme="minorEastAsia" w:cs="宋体"/>
                <w:spacing w:val="-30"/>
                <w:kern w:val="0"/>
                <w:sz w:val="24"/>
                <w:szCs w:val="24"/>
                <w:bdr w:val="none" w:sz="0" w:space="0" w:color="auto" w:frame="1"/>
              </w:rPr>
              <w:t>俄、德、西、朝/韩</w:t>
            </w:r>
          </w:p>
        </w:tc>
      </w:tr>
    </w:tbl>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（二）口译考试</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一级口译考试设《口译实务》1个科目，二、三级口译考试设《口译综合能力》和《口译实务》2个科目。其中，二级《口译实务》科目分设“交替传译”“同声传译”2个专业类别，目前仅英语同时开考“交替传译”“同声传译”，其他语种只开考“交替传译”。通过同声传译考试并符合相应任职条件的人员，可申报评审副高级职称。</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lastRenderedPageBreak/>
        <w:t>一级、二级《口译实务》科目和各级别《口译综合能力》科目的考试时长均为1小时，三级《口译实务》科目的考试时长为30分钟。</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同语种同级别的《口译综合能力》和《口译实务》两科目考试连续组织，间隔期间应试人员不得离场。《口译综合能力》科目考试采用应试人员听、译并输入的作答方式，《口译实务》科目采用应试人员听、口译并现场录音的作答方式。</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（三）笔译考试</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一级笔译考试设《笔译实务》1个科目，二、三级笔译考试设《笔译综合能力》和《笔译实务》2个科目。《笔译综合能力》科目的考试时长为2小时，《笔译实务》科目的考试时长为3小时。应试人员使用鼠标、键盘进行输入作答。</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（四）翻译机考支持的输入法有：中文（简体）-微软拼音输入法、中文（简体）-极点五笔输入法、中文（简体）-搜狗拼音输入法、英语（美国）、日语（日本）-Microsoft IME、日语（日本）-百度输入法、法语（法国）、法语（加拿大）、阿拉伯语（埃及）、俄语（俄罗斯）、德语（德国）、西班牙语（西班牙，国际排序）、朝鲜语/韩国语（朝鲜语）-Microsoft IME &amp;朝鲜语、葡萄牙语（葡萄牙）-葡萄牙语、葡萄牙语（巴西）-美国英语-国际。</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五）应试人员参加考试应携带黑色字迹的签字笔，参加《笔译实务》科目考试可另行携带纸质中外、外中综合性语文词典各一本，专科词典、词汇手册、考试辅导材料等均不得带入考场；严禁将手机、智能手表（手环）、蓝牙耳机等具有通信、记录、拍照、存储、传输功能的电子设备带至座位。</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口译、笔译考场应配备每科每人不少于1张A3纸（或2张A4纸）作为草稿纸，考后所有草稿纸应统一回收。</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lastRenderedPageBreak/>
        <w:t>（六）应试人员须提前30分钟到达考场并尽早就座，以预留充足时间用于签到，测试输入法，调试播音、录音设备等准备工作。口译考试开始后，迟到的应试人员一律禁止进入考场；考试期间（包括连续组织考试科目的间隔时间），应试人员不得提前离场。笔译考试开始5分钟后，迟到的应试人员一律禁止进入考场，考试开始2个小时内应试人员不得交卷、离场。</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（七）应试人员可登录中国人事考试网，利用模拟作答系统，提前熟悉考试作答界面和考试流程。</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（八）参加翻译机考考试的报考人员应认真阅读《机考考场规则》（附件2）及《机考应试人员考试须知》（附件3）。</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三、管理办法</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考试成绩实行非滚动管理，即：报考人员须在当年通过相应级别全部应试科目，方可取得《中华人民共和国翻译专业资格（水平）证书》。</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四、报考条件</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（一）遵守国家法律、法规和翻译行业相关规定，恪守职业道德，并具备下列条件之一的人员，均可报名参加一级翻译口（笔）考试。</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1．通过全国统一考试取得相应语种、类别二级翻译证书；</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2．按照国家统一规定评聘翻译专业职务。</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（二）二、三级翻译口（笔）译考试报名条件完全放开，不受年龄、身份、学历等任何条件限制，报名时也无需报考人员提供加盖单位公章的证明。</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lastRenderedPageBreak/>
        <w:t>（三）在读翻译硕士专业学位研究生报考二级翻译考试时，可免试《口（笔）译综合能力》科目，只参加《口（笔）译实务》科目考试。全国374所翻译硕士专业学位（MTI）教育试点单位名单见附件4。</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已取得二级口译（交替传译）合格证书的人员，在报考二级口译（同声传译）考试时，可免试《口译综合能力》科目，只参加《口译实务（同声传译）》科目考试。</w:t>
      </w:r>
    </w:p>
    <w:p w:rsidR="0036474E" w:rsidRPr="0036474E" w:rsidRDefault="0036474E" w:rsidP="0036474E">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五、报名</w:t>
      </w:r>
    </w:p>
    <w:p w:rsidR="0036474E" w:rsidRPr="0036474E" w:rsidRDefault="0036474E" w:rsidP="0036474E">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一）报名日期和网址。2025年度全国翻译专业资格（水平）考试实行全国统一网上报名，网上报名日期为2025年4月9日9:00—4月27日16:00，网上报名平台为全国专业技术人员资格考试报名服务平台（http://zg.cpta.com.cn/examfront）。</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二）实施告知承诺制。本项考试报名实施告知承诺制，请各位考生仔细阅读中国人事考试网“资格考试报名证明事项告知承诺制”专栏中的政策规定、报考指南（http://www.cpta.com.cn/promise.html），详细了解，正确操作。</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特别提醒：为加强报名证明事项告知承诺制事中监管，自2023年报名起，如报考人员提交的境内高等教育学历学位信息无法通过在线自动核验，应在报名前及时登录中国高等教育学生信息网（学信网）进行验证/认证，下载相关PDF格式在线验证/认证报告，报名期间按报名地考试机构要求上传相关验证/认证报告，接受人工核查，具体操作方式参见中国人事考试网考生问答栏目内容（http://www.cpta.com.cn/question/1525.html）。</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lastRenderedPageBreak/>
        <w:t>如报考人员在考试报名截止前无法及时取得学历学位验证/认证报告，须临时上传PDF格式的学历学位电子文件继续完成报名，事后补充提交本人学历学位验证/认证报告，考试机构做好上述人员登记和相关报考人员学历学位验证/认证报告的核查工作。</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考生请仔细阅读《报考指南》（http://www.cpta.com.cn/applyGuide/740.html）第六条核查与监管条款中关于考试组织机构将在考前、考中、考后对报考人员承诺内容开展核查的具体说明。</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三）照片格式。在全国专业技术人员资格考试报名服务平台新注册的考生须采用近期彩色标准1寸半身免冠正面证件照（尺寸25mm×35mm，像素295px×413px），照片底色背景为白色。对于2018年之前在报名服务平台注册的考生，原则上不进行照片更换。报名照片将用于准考证、考场座次表、证书和证书查询认证系统。</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（四）网上缴费。缴费时间为4月9日—4月29日。报考人员确认报名后，已缴费用不予退还。</w:t>
      </w:r>
    </w:p>
    <w:p w:rsidR="0036474E" w:rsidRPr="0036474E" w:rsidRDefault="0036474E" w:rsidP="0036474E">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（五）准考证打印。准考证打印时间为6月16日—22日，报考人员可登录“中国人事考试网”——“打印准考证”栏目下载打印准考证。</w:t>
      </w:r>
    </w:p>
    <w:p w:rsidR="0036474E" w:rsidRPr="0036474E" w:rsidRDefault="0036474E" w:rsidP="0036474E">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六、报考注意事项</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请考生仔细阅读《江苏省专业技术人员资格考试审核工作有关问题解答（持续更新）》（http://jshrss.jiangsu.gov.cn/art/2021/3/5/art_57268_9690677.html），明确有关学历、专业及审核条件后进行后续报名。</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lastRenderedPageBreak/>
        <w:t>特别提醒：报考人员须认真阅读《关于请相关报考人员提前做好学历学位认证申请的温馨提醒》（http://www.cpta.com.cn/notice/1642.html），因学信网学历学位认证需要一定办理周期，报考人员应提前安排好认证事宜，以免影响报名。</w:t>
      </w:r>
    </w:p>
    <w:p w:rsidR="0036474E" w:rsidRPr="0036474E" w:rsidRDefault="0036474E" w:rsidP="0036474E">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(一) 一般情况报考流程</w:t>
      </w:r>
    </w:p>
    <w:p w:rsidR="0036474E" w:rsidRPr="0036474E" w:rsidRDefault="0036474E" w:rsidP="0036474E">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 1．首次报考人员应先如实注册个人信息（如姓名、学历学位、身份证号和手机号、电子邮箱等）。注册成功后，上传本人电子证件照。在注册提交 24 小时后，且在线学历、学位信息核验通过的，报考人员再次登陆网报系统，在阅读《报考须知》后，再进入报考信息录入界面，完善个人信息（如专业工作年限、所学专业、工作单位与地址、专业技术等级或职称等），并正确选择报考信息（如考试级别、专业、科目、报名点等）。</w:t>
      </w:r>
    </w:p>
    <w:p w:rsidR="0036474E" w:rsidRPr="0036474E" w:rsidRDefault="0036474E" w:rsidP="0036474E">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2．已注册的报考人员，在登陆网报系统后，直接填报个人 信息（如姓名、学历学位、身份证号和手机号、电子邮箱等）， 经 24 小时后，且在线核验通过的，再按以上流程完成报名（再 次登陆网报系统后填报的内容与步骤同上）。 </w:t>
      </w:r>
    </w:p>
    <w:p w:rsidR="0036474E" w:rsidRPr="0036474E" w:rsidRDefault="0036474E" w:rsidP="0036474E">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3．在填报完相关信息后，系统会提示报考人员是否选择采用告知承诺制方式办理。</w:t>
      </w:r>
    </w:p>
    <w:p w:rsidR="0036474E" w:rsidRPr="0036474E" w:rsidRDefault="0036474E" w:rsidP="0036474E">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报考人员如选择采用告知承诺制方式办理，系统自动生成《专业技术人员职业资格考试报名证明事项告知承诺书》电子文本，由报考人员本人签署并提交（不允许代为承诺），承诺书电子文本可下载保存，考试组织机构不再索要有关证明，依据承诺办理报名相关事项。</w:t>
      </w:r>
    </w:p>
    <w:p w:rsidR="0036474E" w:rsidRPr="0036474E" w:rsidRDefault="0036474E" w:rsidP="0036474E">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lastRenderedPageBreak/>
        <w:t>如未选择告知承诺制或者不适用告知承诺制的报考人员，应在报名前仔细了解相关资格考试的报考条件、符合报考条件所需的证明义务和证明内容、考试组织机构的核查权力和报考人员的配合义务等，由本人在网上报名系统填报信息后，在报名系统中提交相关证明材料即可。</w:t>
      </w:r>
    </w:p>
    <w:p w:rsidR="0036474E" w:rsidRPr="0036474E" w:rsidRDefault="0036474E" w:rsidP="0036474E">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未选择告知承诺制或者不适用告知承诺制的报考人员在报名系统中根据报考级别提交的证明材料包括：</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一级翻译口（笔）考试提供相应语种、类别二级翻译证书；或者提供按照国家统一规定评聘翻译专业职务的聘书。</w:t>
      </w:r>
    </w:p>
    <w:p w:rsidR="0036474E" w:rsidRPr="0036474E" w:rsidRDefault="0036474E" w:rsidP="0036474E">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4．报考人员再次对报考信息进行认真检查，在确认所填报、选择和上传的信息准确无误后，再点击“确认”或下载打印“报名表” （打印的“报名表”无需单位审核和提交，供报考人员留存备查）。 </w:t>
      </w:r>
    </w:p>
    <w:p w:rsidR="0036474E" w:rsidRPr="0036474E" w:rsidRDefault="0036474E" w:rsidP="0036474E">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（二）特殊情况的报考处理</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1．注册信息提交24小时后，在线学历、学位信息核验未通过的报考人员可正常填写报考信息，只需在报名信息确认后选择告知承诺制办理方式，并上传相应PDF格式的学历学位证书电子文件，完成报考流程。</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2．对于使用我国居民身份证报名但信息在线核验未通过的， 以及使用非我国居民身份证件报名的人员，须联系报名考区人事考试机构进行处理。</w:t>
      </w:r>
    </w:p>
    <w:p w:rsidR="0036474E" w:rsidRPr="0036474E" w:rsidRDefault="0036474E" w:rsidP="0036474E">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七、考前抽查和考后审查</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（一）考前抽查</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lastRenderedPageBreak/>
        <w:t>考试机构在报名期间将对报考人员进行抽查，抽查结果无误的报考人员可进行缴费操作；抽查结果不通过的报考人员不可进行缴费操作。未被抽查的报考人员仍可进行缴费操作。</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（二）考后审查</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1.审查对象。截至2025年度，各科成绩均预合格的考生。</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2.审查时间。中国人事考试网（http://www.cpta.com.cn/index.html）将在2025年8月下旬发布考试成绩，届时我省将在9月上旬在“江苏人事考试网”（http://jshrss.jiangsu.gov.cn/col/col57253/index.html）发布审查公告，请考生务必保持报名注册时填报的手机号码畅通，以便及时接收相关提醒信息。</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3.上传补充材料。审查部门对报考资格存疑的审查对象，将告知其须在规定时限登录“江苏省人力资源和社会保障厅网上办事大厅（https://rs.jshrss.jiangsu.gov.cn/index/）个人办事——人才人事——江苏省人事考试报名”上传补充证明材料，逾期未上传的视为放弃审查资格。</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4.审查结果公示。省人事考试机构在江苏人事考试网（http://jshrss.jiangsu.gov.cn/col/col57253/index.html）——专业技术专栏公示符合发证资格的考生名单，公示期10天。</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5.考后审查陈述申辩。审查对象依法享有陈述和申辩的权利。如对考后资格审查结果存在异议，可自接到查看审查结果短信通知或电话通知起7个工作日内，依法向设区市相关主管部门进行陈述和申辩，主管部门复核后作出答复，联系方式见《咨询服务电话》（附件5）。</w:t>
      </w:r>
    </w:p>
    <w:p w:rsidR="0036474E" w:rsidRPr="0036474E" w:rsidRDefault="0036474E" w:rsidP="0036474E">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lastRenderedPageBreak/>
        <w:t>6.报考人员不符合报考条件的，或者未按照资格审查要求办理报考相关事项的，按考试报名无效或者考试成绩无效处理，已缴考务费用不予退还。应试人员有故意隐瞒真实情况、提供虚假承诺或者以其他不正当手段取得相应资格证书或者成绩证明等严重违纪违规行为的，按照《专业技术人员资格考试违纪违规行为处理规定》（人力资源和社会保障部令第31号）处理，记入专业技术人员资格考试诚信档案库。涉嫌犯罪的，移送司法机关处理。</w:t>
      </w:r>
    </w:p>
    <w:p w:rsidR="0036474E" w:rsidRPr="0036474E" w:rsidRDefault="0036474E" w:rsidP="0036474E">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八、证书发放</w:t>
      </w:r>
    </w:p>
    <w:p w:rsidR="0036474E" w:rsidRPr="0036474E" w:rsidRDefault="0036474E" w:rsidP="0036474E">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根据《人力资源社会保障部办公厅关于推行专业技术人员职业资格电子证书的通知》（人社厅发〔2021〕97号）文件规定和要求，可在中国人事考试网（www.cpta.com.cn）——证书查验栏目进行下载和查询验证专业技术人员职业资格电子证书。</w:t>
      </w:r>
    </w:p>
    <w:p w:rsidR="0036474E" w:rsidRPr="0036474E" w:rsidRDefault="0036474E" w:rsidP="0036474E">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九、收费事宜</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根据省发展改革委、省财政厅《关于翻译专业资格（水平）考试费收费标准的通知》（苏发改收费发〔2020〕1236号）精神，2025年度全国一级、二级、三级翻译专业资格（水平）考试收费标准如下：</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各级《笔译综合能力》61元/科，各级《笔译实务》65元/科。一级口译实务400元，二级同声传译每科500元，二级交替传译每科200元，三级口译每科190 元。</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十、考试大纲</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翻译考试各语种、级别、科目的考试大纲已在中国外文局翻译院官网（http://www.aticicg.org.cn）公布。</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lastRenderedPageBreak/>
        <w:t>十一、其他事项</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（一）各设区市人力资源社会保障局按照《2025年度翻译专业资格（水平）考试工作计划》（附件1）的要求，认真做好各个环节的考务工作。考试报名期间应安排专人值班，做好咨询服务工作。</w:t>
      </w:r>
    </w:p>
    <w:p w:rsidR="0036474E" w:rsidRPr="0036474E" w:rsidRDefault="0036474E" w:rsidP="0036474E">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36474E">
        <w:rPr>
          <w:rFonts w:asciiTheme="minorEastAsia" w:hAnsiTheme="minorEastAsia" w:cs="Helvetica"/>
          <w:color w:val="000000"/>
          <w:kern w:val="0"/>
          <w:sz w:val="24"/>
          <w:szCs w:val="24"/>
        </w:rPr>
        <w:t>（二）本次考试结束后，阅卷部门将采用技术手段甄别雷同试卷，对被甄别为雷同答卷的，将给予该科目考试成绩无效的处理。应试人员应试时要妥善保管好自己的答题信息，防止他人抄袭造成雷同答卷。</w:t>
      </w:r>
    </w:p>
    <w:p w:rsidR="00876681" w:rsidRPr="0036474E" w:rsidRDefault="00876681" w:rsidP="0036474E">
      <w:pPr>
        <w:spacing w:line="560" w:lineRule="exact"/>
        <w:ind w:firstLineChars="200" w:firstLine="480"/>
        <w:rPr>
          <w:rFonts w:asciiTheme="minorEastAsia" w:hAnsiTheme="minorEastAsia"/>
          <w:sz w:val="24"/>
          <w:szCs w:val="24"/>
        </w:rPr>
      </w:pPr>
    </w:p>
    <w:sectPr w:rsidR="00876681" w:rsidRPr="0036474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6681" w:rsidRDefault="00876681" w:rsidP="0036474E">
      <w:r>
        <w:separator/>
      </w:r>
    </w:p>
  </w:endnote>
  <w:endnote w:type="continuationSeparator" w:id="1">
    <w:p w:rsidR="00876681" w:rsidRDefault="00876681" w:rsidP="0036474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6681" w:rsidRDefault="00876681" w:rsidP="0036474E">
      <w:r>
        <w:separator/>
      </w:r>
    </w:p>
  </w:footnote>
  <w:footnote w:type="continuationSeparator" w:id="1">
    <w:p w:rsidR="00876681" w:rsidRDefault="00876681" w:rsidP="0036474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6474E"/>
    <w:rsid w:val="0036474E"/>
    <w:rsid w:val="008766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6474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6474E"/>
    <w:rPr>
      <w:sz w:val="18"/>
      <w:szCs w:val="18"/>
    </w:rPr>
  </w:style>
  <w:style w:type="paragraph" w:styleId="a4">
    <w:name w:val="footer"/>
    <w:basedOn w:val="a"/>
    <w:link w:val="Char0"/>
    <w:uiPriority w:val="99"/>
    <w:semiHidden/>
    <w:unhideWhenUsed/>
    <w:rsid w:val="0036474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6474E"/>
    <w:rPr>
      <w:sz w:val="18"/>
      <w:szCs w:val="18"/>
    </w:rPr>
  </w:style>
  <w:style w:type="character" w:customStyle="1" w:styleId="pczt">
    <w:name w:val="pczt"/>
    <w:basedOn w:val="a0"/>
    <w:rsid w:val="0036474E"/>
  </w:style>
  <w:style w:type="character" w:styleId="a5">
    <w:name w:val="Hyperlink"/>
    <w:basedOn w:val="a0"/>
    <w:uiPriority w:val="99"/>
    <w:semiHidden/>
    <w:unhideWhenUsed/>
    <w:rsid w:val="0036474E"/>
    <w:rPr>
      <w:color w:val="0000FF"/>
      <w:u w:val="single"/>
    </w:rPr>
  </w:style>
  <w:style w:type="paragraph" w:styleId="a6">
    <w:name w:val="Normal (Web)"/>
    <w:basedOn w:val="a"/>
    <w:uiPriority w:val="99"/>
    <w:unhideWhenUsed/>
    <w:rsid w:val="0036474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363241183">
      <w:bodyDiv w:val="1"/>
      <w:marLeft w:val="0"/>
      <w:marRight w:val="0"/>
      <w:marTop w:val="0"/>
      <w:marBottom w:val="0"/>
      <w:divBdr>
        <w:top w:val="none" w:sz="0" w:space="0" w:color="auto"/>
        <w:left w:val="none" w:sz="0" w:space="0" w:color="auto"/>
        <w:bottom w:val="none" w:sz="0" w:space="0" w:color="auto"/>
        <w:right w:val="none" w:sz="0" w:space="0" w:color="auto"/>
      </w:divBdr>
      <w:divsChild>
        <w:div w:id="988704469">
          <w:marLeft w:val="0"/>
          <w:marRight w:val="0"/>
          <w:marTop w:val="0"/>
          <w:marBottom w:val="0"/>
          <w:divBdr>
            <w:top w:val="none" w:sz="0" w:space="0" w:color="auto"/>
            <w:left w:val="none" w:sz="0" w:space="0" w:color="auto"/>
            <w:bottom w:val="single" w:sz="24" w:space="0" w:color="DEDEDE"/>
            <w:right w:val="none" w:sz="0" w:space="0" w:color="auto"/>
          </w:divBdr>
        </w:div>
        <w:div w:id="3628739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877</Words>
  <Characters>5000</Characters>
  <Application>Microsoft Office Word</Application>
  <DocSecurity>0</DocSecurity>
  <Lines>41</Lines>
  <Paragraphs>11</Paragraphs>
  <ScaleCrop>false</ScaleCrop>
  <Company>Microsoft</Company>
  <LinksUpToDate>false</LinksUpToDate>
  <CharactersWithSpaces>5866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dc:creator>
  <cp:keywords/>
  <dc:description/>
  <cp:lastModifiedBy>LH</cp:lastModifiedBy>
  <cp:revision>2</cp:revision>
  <dcterms:created xsi:type="dcterms:W3CDTF">2025-04-01T01:01:00Z</dcterms:created>
  <dcterms:modified xsi:type="dcterms:W3CDTF">2025-04-01T01:02:00Z</dcterms:modified>
</cp:coreProperties>
</file>