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C08" w:rsidRPr="00052C08" w:rsidRDefault="00052C08" w:rsidP="00052C08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052C08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052C08">
        <w:rPr>
          <w:rFonts w:ascii="Helvetica" w:eastAsia="宋体" w:hAnsi="Helvetica" w:cs="Helvetica"/>
          <w:color w:val="000000"/>
          <w:kern w:val="0"/>
          <w:sz w:val="30"/>
          <w:szCs w:val="30"/>
        </w:rPr>
        <w:t>1</w:t>
      </w:r>
    </w:p>
    <w:p w:rsidR="00052C08" w:rsidRPr="00052C08" w:rsidRDefault="00052C08" w:rsidP="00052C08">
      <w:pPr>
        <w:widowControl/>
        <w:spacing w:before="100" w:beforeAutospacing="1" w:after="100" w:afterAutospacing="1" w:line="48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052C08">
        <w:rPr>
          <w:rFonts w:ascii="Helvetica" w:eastAsia="宋体" w:hAnsi="Helvetica" w:cs="Helvetica"/>
          <w:color w:val="000000"/>
          <w:kern w:val="0"/>
          <w:sz w:val="30"/>
          <w:szCs w:val="30"/>
        </w:rPr>
        <w:t>                                      2025</w:t>
      </w:r>
      <w:r w:rsidRPr="00052C08">
        <w:rPr>
          <w:rFonts w:ascii="Helvetica" w:eastAsia="宋体" w:hAnsi="Helvetica" w:cs="Helvetica"/>
          <w:color w:val="000000"/>
          <w:kern w:val="0"/>
          <w:sz w:val="30"/>
          <w:szCs w:val="30"/>
        </w:rPr>
        <w:t>年度翻译专业资格（水平）考试工作计划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3248"/>
        <w:gridCol w:w="5298"/>
      </w:tblGrid>
      <w:tr w:rsidR="00052C08" w:rsidRPr="00052C08" w:rsidTr="00052C08">
        <w:trPr>
          <w:trHeight w:val="885"/>
          <w:tblCellSpacing w:w="0" w:type="dxa"/>
        </w:trPr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时间</w:t>
            </w:r>
          </w:p>
        </w:tc>
        <w:tc>
          <w:tcPr>
            <w:tcW w:w="78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工作内容</w:t>
            </w:r>
          </w:p>
        </w:tc>
      </w:tr>
      <w:tr w:rsidR="00052C08" w:rsidRPr="00052C08" w:rsidTr="00052C08">
        <w:trPr>
          <w:trHeight w:val="630"/>
          <w:tblCellSpacing w:w="0" w:type="dxa"/>
        </w:trPr>
        <w:tc>
          <w:tcPr>
            <w:tcW w:w="42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9:00—4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27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16:00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各考区组织翻译考试报名工作</w:t>
            </w:r>
          </w:p>
        </w:tc>
      </w:tr>
      <w:tr w:rsidR="00052C08" w:rsidRPr="00052C08" w:rsidTr="00052C08">
        <w:trPr>
          <w:trHeight w:val="48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2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29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考试缴费</w:t>
            </w:r>
          </w:p>
        </w:tc>
      </w:tr>
      <w:tr w:rsidR="00052C08" w:rsidRPr="00052C08" w:rsidTr="00052C08">
        <w:trPr>
          <w:trHeight w:val="48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3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5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月上旬至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月中旬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组织考区、考点系统管理员培训</w:t>
            </w:r>
          </w:p>
        </w:tc>
      </w:tr>
      <w:tr w:rsidR="00052C08" w:rsidRPr="00052C08" w:rsidTr="00052C08">
        <w:trPr>
          <w:trHeight w:val="117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完成考场编排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推送准考证数据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注册考务锁和监考锁</w:t>
            </w:r>
          </w:p>
        </w:tc>
      </w:tr>
      <w:tr w:rsidR="00052C08" w:rsidRPr="00052C08" w:rsidTr="00052C08">
        <w:trPr>
          <w:trHeight w:val="885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22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提供准考证下载打印服务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落实考前各项考务工作及后勤保障</w:t>
            </w:r>
          </w:p>
        </w:tc>
      </w:tr>
      <w:tr w:rsidR="00052C08" w:rsidRPr="00052C08" w:rsidTr="00052C08">
        <w:trPr>
          <w:trHeight w:val="825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19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—20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各考点考前准备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下载口译考试授权（考前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小时）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检查验收、封闭考场</w:t>
            </w:r>
          </w:p>
        </w:tc>
      </w:tr>
      <w:tr w:rsidR="00052C08" w:rsidRPr="00052C08" w:rsidTr="00052C08">
        <w:trPr>
          <w:trHeight w:val="825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21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实施口译考试，各考点上报当天机考作答数据</w:t>
            </w:r>
          </w:p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下载笔译考试考试授权（考前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小时）</w:t>
            </w:r>
          </w:p>
        </w:tc>
      </w:tr>
      <w:tr w:rsidR="00052C08" w:rsidRPr="00052C08" w:rsidTr="00052C08">
        <w:trPr>
          <w:trHeight w:val="45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22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实施笔译考试，各考点上报当天机考作答数据</w:t>
            </w:r>
          </w:p>
        </w:tc>
      </w:tr>
      <w:tr w:rsidR="00052C08" w:rsidRPr="00052C08" w:rsidTr="00052C08">
        <w:trPr>
          <w:trHeight w:val="525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25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各地传真或寄送考场情况记录单复印件</w:t>
            </w:r>
          </w:p>
        </w:tc>
      </w:tr>
      <w:tr w:rsidR="00052C08" w:rsidRPr="00052C08" w:rsidTr="00052C08">
        <w:trPr>
          <w:trHeight w:val="51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6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27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完成考后规则模版设置（部中心）</w:t>
            </w:r>
          </w:p>
        </w:tc>
      </w:tr>
      <w:tr w:rsidR="00052C08" w:rsidRPr="00052C08" w:rsidTr="00052C08">
        <w:trPr>
          <w:trHeight w:val="45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7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日前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完成违纪录入和认定</w:t>
            </w:r>
          </w:p>
        </w:tc>
      </w:tr>
      <w:tr w:rsidR="00052C08" w:rsidRPr="00052C08" w:rsidTr="00052C08">
        <w:trPr>
          <w:trHeight w:val="525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8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月下旬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人社部考试中心公布考试成绩</w:t>
            </w:r>
          </w:p>
        </w:tc>
      </w:tr>
      <w:tr w:rsidR="00052C08" w:rsidRPr="00052C08" w:rsidTr="00052C08">
        <w:trPr>
          <w:trHeight w:val="840"/>
          <w:tblCellSpacing w:w="0" w:type="dxa"/>
        </w:trPr>
        <w:tc>
          <w:tcPr>
            <w:tcW w:w="4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55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9</w:t>
            </w: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月上旬</w:t>
            </w:r>
          </w:p>
        </w:tc>
        <w:tc>
          <w:tcPr>
            <w:tcW w:w="7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52C08" w:rsidRPr="00052C08" w:rsidRDefault="00052C08" w:rsidP="00052C08">
            <w:pPr>
              <w:widowControl/>
              <w:spacing w:before="100" w:beforeAutospacing="1" w:after="100" w:afterAutospacing="1" w:line="40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052C08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考试资格审查，确定符合证书领取人员</w:t>
            </w:r>
          </w:p>
        </w:tc>
      </w:tr>
    </w:tbl>
    <w:p w:rsidR="00E6065D" w:rsidRPr="00052C08" w:rsidRDefault="00E6065D"/>
    <w:sectPr w:rsidR="00E6065D" w:rsidRPr="00052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65D" w:rsidRDefault="00E6065D" w:rsidP="00052C08">
      <w:r>
        <w:separator/>
      </w:r>
    </w:p>
  </w:endnote>
  <w:endnote w:type="continuationSeparator" w:id="1">
    <w:p w:rsidR="00E6065D" w:rsidRDefault="00E6065D" w:rsidP="00052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65D" w:rsidRDefault="00E6065D" w:rsidP="00052C08">
      <w:r>
        <w:separator/>
      </w:r>
    </w:p>
  </w:footnote>
  <w:footnote w:type="continuationSeparator" w:id="1">
    <w:p w:rsidR="00E6065D" w:rsidRDefault="00E6065D" w:rsidP="00052C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C08"/>
    <w:rsid w:val="00052C08"/>
    <w:rsid w:val="00E6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C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C08"/>
    <w:rPr>
      <w:sz w:val="18"/>
      <w:szCs w:val="18"/>
    </w:rPr>
  </w:style>
  <w:style w:type="paragraph" w:styleId="a5">
    <w:name w:val="Normal (Web)"/>
    <w:basedOn w:val="a"/>
    <w:uiPriority w:val="99"/>
    <w:unhideWhenUsed/>
    <w:rsid w:val="00052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43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2025-04-01T01:02:00Z</dcterms:created>
  <dcterms:modified xsi:type="dcterms:W3CDTF">2025-04-01T01:02:00Z</dcterms:modified>
</cp:coreProperties>
</file>