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0BC" w:rsidRPr="001660BC" w:rsidRDefault="001660BC" w:rsidP="001660BC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4</w:t>
      </w:r>
    </w:p>
    <w:p w:rsidR="001660BC" w:rsidRPr="001660BC" w:rsidRDefault="001660BC" w:rsidP="001660BC">
      <w:pPr>
        <w:widowControl/>
        <w:spacing w:before="100" w:beforeAutospacing="1" w:after="100" w:afterAutospacing="1" w:line="49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 xml:space="preserve">                                                      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全国翻译硕士专业学位（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MTI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）培养单位名单（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374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所）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989"/>
        <w:gridCol w:w="1473"/>
        <w:gridCol w:w="877"/>
        <w:gridCol w:w="1513"/>
        <w:gridCol w:w="883"/>
        <w:gridCol w:w="2811"/>
      </w:tblGrid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省市</w:t>
            </w: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院校名称</w:t>
            </w: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省市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院校名称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省市</w:t>
            </w:r>
          </w:p>
        </w:tc>
        <w:tc>
          <w:tcPr>
            <w:tcW w:w="55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院校名称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54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北京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北京大学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北京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华北电力大学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河北农业大学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中国人民大学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北京信息科技大学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北京交通大学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中国矿业大学（北京）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石家庄铁道大学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北京航空航天大学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中国石油大学（北京）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燕山大学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中国地质大学（北京）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河北经贸大学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中国科学院大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河北传媒学院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北京工商大学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中国社会科学院大学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北华航天工业学院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北京邮电大学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北京物资学院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河北地质大学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北京林业大学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南开大学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山西大学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北京中医药大学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太原理工大学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中国民航大学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山西师范大学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首都师范大学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太原师范学院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北京外国语大学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天津师范大学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北京第二外国语学院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天津职业技术师范大学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内蒙古工业大学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北京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语言大学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外国语大学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内蒙古农业大学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中国传媒大学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天津商业大学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中央财经大学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天津财经大学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内蒙古民族大学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对外经济贸易大学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天津工业大学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内蒙古科技大学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首都经济贸易大学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河北大学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辽宁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辽宁大学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外交学院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河北工程大学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大连理工大学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国际关系学院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沈阳理工大学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中央民族大学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华北理工大学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东北大学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中国政法大学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河北科技大学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辽宁石油化工大学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辽宁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大连海事大学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上海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上海交通大学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江苏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河海大学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沈阳建筑大学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华东理工大学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南京林业大学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大连海洋大学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辽宁师范大学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上海海事大学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南京信息工程大学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沈阳师范大学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东华大学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大连外国语大学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上海电力大学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南京农业大学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东北财经大学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上海海洋大学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大连民族大学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上海中医药大学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江苏师范大学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沈阳大学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华东师范大学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苏州科技大学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吉林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吉林大学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扬州大学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延边大学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上海外国语大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江苏科技大学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东北电力大学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淮阴工学院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吉林化工学院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上海对外经贸大学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南京审计大学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上海海关学院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江南大学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吉林师范大学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华东政法大学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江苏海洋大学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长春师范大学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南京财经大学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吉林外国语大学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上海政法学院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江苏理工学院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长春大学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上海第二工业大学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南京工业大学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长春理工大学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上海应用技术大学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盐城工学院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黑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龙江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黑龙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江大学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上海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体育大学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南京工程学院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哈尔滨工业大学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江苏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南京大学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哈尔滨理工大学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苏州大学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哈尔滨工程大学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杭州师范大学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东北林业大学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南京航空航天大学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温州大学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哈尔滨师范大学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浙江工商大学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牡丹江师范学院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中国矿业大学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浙江财经大学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上海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复旦大学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常州大学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宁波大学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同济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南京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邮电大学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浙江外国语学院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浙江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浙江传媒学院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江西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东华理工大学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山东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临沂大学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杭州电子科技大学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南昌航空大学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山东工商学院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绍兴文理学院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江西理工大学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河南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华北水利水电大学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台州学院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景德镇陶瓷大学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郑州大学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浙江万里学院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江西师范大学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嘉兴大学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赣南师范大学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郑州轻工业大学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江西财经大学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河南工业大学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中国科学技术大学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江西科技师范大学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合肥工业大学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南昌工程学院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中原工学院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安徽工业大学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河南农业大学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中国海洋大学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河南中医药大学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安徽工程大学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新乡医学院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安徽农业大学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中国石油大学（华东）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安徽师范大学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青岛科技大学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安庆师范大学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济南大学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信阳师范学院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淮北师范大学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青岛理工大学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河南财经政法大学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阜阳师范大学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山东建筑大学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郑州航空工业管理学院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福建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厦门大学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齐鲁工业大学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信息工程大学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华侨大学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河南科技学院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福州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农业大学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南阳师范学院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福建工程学院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青岛农业大学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湖北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武汉大学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福建农林大学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华中科技大学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集美大学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曲阜师范大学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武汉科技大学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福建师范大学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聊城大学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长江大学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闽南师范大学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鲁东大学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武汉工程大学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厦门理工学院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山东财经大学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中国地质大学（武汉）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江西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南昌大学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青岛大学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武汉纺织大学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华东交通大学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烟台大学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武汉轻工大学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湖北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武汉理工大学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广东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汕头大学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重庆交通大学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湖北工业大学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华南理工大学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重庆医科大学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华中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农业大学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华南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农业大学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湖北中医药大学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华中师范大学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深圳大学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四川外国语大学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广东财经大学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西南政法大学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湖北民族大学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广州大学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重庆工商大学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中南财经政法大学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广东工业大学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四川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四川大学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中南民族大学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广东外语外贸大学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西南交通大学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江汉大学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南方医科大学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电子科技大学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三峡大学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广东金融学院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西南石油大学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湘潭大学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成都理工大学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吉首大学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西南科技大学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桂林电子科技大学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西华大学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桂林理工大学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中国民用航空飞行学院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广西医科大学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四川农业大学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长沙理工大学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右江民族医学院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四川师范大学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湖南农业大学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广西中医药大学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西华师范大学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中南林业科技大学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西南财经大学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南宁师范大学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成都体育学院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湖南理工学院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广西民族大学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西南民族大学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衡阳师范学院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广西财经学院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成都大学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湖南工商大学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海南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海南大学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攀枝花学院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南华大学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海南师范大学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四川轻化工大学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湖南工业大学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三亚学院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成都信息工程大学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国防科技大学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海南热带海洋学院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川北医学院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广东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中山大学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重庆大学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贵州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贵州大学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暨南大学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重庆邮电大学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贵州师范大学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贵州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贵州财经大学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陕西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西安工业大学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甘肃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兰州理工大学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贵州民族大学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兰州交通大学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54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云南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云南大学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西安石油大学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西北师范大学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昆明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陕西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西北民族大学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云南农业大学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西安工程大学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甘肃政法大学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西南林业大学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西北农林科技大学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兰州财经大学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大理大学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陕西师范大学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天水师范学院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云南师范大学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宝鸡文理学院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青海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青海民族大学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云南财经大学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西安外国语大学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青海师范大学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云南民族大学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西北政法大学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宁夏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宁夏大学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昆明学院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西安邮电大学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北方民族大学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西藏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空军工程大学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宁夏师范学院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西藏民族大学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延安大学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新疆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新疆大学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16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陕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西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西北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长安</w:t>
            </w: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>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石河子大学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西安交通大学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榆林学院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新疆师范大学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西北工业大学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西安财经大学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喀什大学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西安理工大学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西京学院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塔里木大学</w:t>
            </w:r>
          </w:p>
        </w:tc>
      </w:tr>
      <w:tr w:rsidR="001660BC" w:rsidRPr="001660BC" w:rsidTr="001660BC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660BC" w:rsidRPr="001660BC" w:rsidRDefault="001660BC" w:rsidP="001660B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西安电子科技大学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甘肃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兰州大学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660BC" w:rsidRPr="001660BC" w:rsidRDefault="001660BC" w:rsidP="001660BC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660BC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</w:t>
            </w:r>
          </w:p>
        </w:tc>
      </w:tr>
    </w:tbl>
    <w:p w:rsidR="001660BC" w:rsidRPr="001660BC" w:rsidRDefault="001660BC" w:rsidP="001660BC">
      <w:pPr>
        <w:widowControl/>
        <w:spacing w:beforeAutospacing="1" w:afterAutospacing="1" w:line="24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</w:p>
    <w:p w:rsidR="001660BC" w:rsidRPr="001660BC" w:rsidRDefault="001660BC" w:rsidP="001660BC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说明：</w:t>
      </w:r>
    </w:p>
    <w:p w:rsidR="001660BC" w:rsidRPr="001660BC" w:rsidRDefault="001660BC" w:rsidP="001660BC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1.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中国矿业大学和中国矿业大学（北京）、中国石油大学（华东）和中国石油大学（北京）、中国地质大学（武汉）和中国地质大学（北京）均为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“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两所学校、独立办学、毕业证不同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”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，华北电力大学和华北电力大学（保定）为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“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一所学校、两地办学、毕业证相同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”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，本表中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“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地矿油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”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院校各按照两所来计算，华北电力大学按一所来计算。</w:t>
      </w:r>
    </w:p>
    <w:p w:rsidR="001660BC" w:rsidRPr="001660BC" w:rsidRDefault="001660BC" w:rsidP="001660BC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2.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解放军外国语学院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(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所在地为洛阳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已与原信息工程大学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(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所在地为郑州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合并，本表与研招网保持一致采用信息工程大学的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名称。解放军国际关系学院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(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所在地为南京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已与原国防科学技术大学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(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所在地为长沙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660BC">
        <w:rPr>
          <w:rFonts w:ascii="Helvetica" w:eastAsia="宋体" w:hAnsi="Helvetica" w:cs="Helvetica"/>
          <w:color w:val="000000"/>
          <w:kern w:val="0"/>
          <w:sz w:val="30"/>
          <w:szCs w:val="30"/>
        </w:rPr>
        <w:t>合并，本表与研招网保持一致采用国防科技大学的名称。</w:t>
      </w:r>
    </w:p>
    <w:p w:rsidR="00887911" w:rsidRPr="001660BC" w:rsidRDefault="00887911"/>
    <w:sectPr w:rsidR="00887911" w:rsidRPr="00166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911" w:rsidRDefault="00887911" w:rsidP="001660BC">
      <w:r>
        <w:separator/>
      </w:r>
    </w:p>
  </w:endnote>
  <w:endnote w:type="continuationSeparator" w:id="1">
    <w:p w:rsidR="00887911" w:rsidRDefault="00887911" w:rsidP="00166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911" w:rsidRDefault="00887911" w:rsidP="001660BC">
      <w:r>
        <w:separator/>
      </w:r>
    </w:p>
  </w:footnote>
  <w:footnote w:type="continuationSeparator" w:id="1">
    <w:p w:rsidR="00887911" w:rsidRDefault="00887911" w:rsidP="001660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BC"/>
    <w:rsid w:val="001660BC"/>
    <w:rsid w:val="00887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6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60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6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60BC"/>
    <w:rPr>
      <w:sz w:val="18"/>
      <w:szCs w:val="18"/>
    </w:rPr>
  </w:style>
  <w:style w:type="paragraph" w:styleId="a5">
    <w:name w:val="Normal (Web)"/>
    <w:basedOn w:val="a"/>
    <w:uiPriority w:val="99"/>
    <w:unhideWhenUsed/>
    <w:rsid w:val="001660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660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4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529</Words>
  <Characters>3016</Characters>
  <Application>Microsoft Office Word</Application>
  <DocSecurity>0</DocSecurity>
  <Lines>25</Lines>
  <Paragraphs>7</Paragraphs>
  <ScaleCrop>false</ScaleCrop>
  <Company>Microsoft</Company>
  <LinksUpToDate>false</LinksUpToDate>
  <CharactersWithSpaces>3538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2025-04-01T01:05:00Z</dcterms:created>
  <dcterms:modified xsi:type="dcterms:W3CDTF">2025-04-01T01:05:00Z</dcterms:modified>
</cp:coreProperties>
</file>